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Restaurierung Pinienzapfen Fassaden BA1 + BA2, Orangerieschloss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2261064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Restaurierung Pinienzapfen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